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46CC" w14:textId="77777777" w:rsidR="006014E2" w:rsidRPr="002D5673" w:rsidRDefault="006014E2" w:rsidP="002D5673">
      <w:pPr>
        <w:spacing w:before="28" w:after="28"/>
        <w:jc w:val="center"/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</w:pPr>
      <w:r w:rsidRPr="002D5673"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  <w:t>19 MAGGIO</w:t>
      </w:r>
    </w:p>
    <w:p w14:paraId="45F94BB5" w14:textId="77777777" w:rsidR="002D5673" w:rsidRDefault="002D5673" w:rsidP="005C54D0">
      <w:pPr>
        <w:spacing w:before="28" w:after="28"/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</w:pPr>
    </w:p>
    <w:p w14:paraId="576CAB67" w14:textId="77777777" w:rsidR="002D5673" w:rsidRPr="003E39C3" w:rsidRDefault="002D5673" w:rsidP="005C54D0">
      <w:pPr>
        <w:spacing w:before="28" w:after="28"/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</w:pPr>
    </w:p>
    <w:p w14:paraId="7B9EB5E8" w14:textId="7EF868A1" w:rsidR="005C54D0" w:rsidRPr="003E39C3" w:rsidRDefault="005C54D0" w:rsidP="005C54D0">
      <w:pPr>
        <w:spacing w:before="28" w:after="28"/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</w:pPr>
      <w:r w:rsidRPr="003E39C3"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  <w:t>“DIALOGO FRA CHI AMA SCRIVERE”</w:t>
      </w:r>
    </w:p>
    <w:p w14:paraId="1AD2DD01" w14:textId="77777777" w:rsidR="002D5673" w:rsidRPr="003E39C3" w:rsidRDefault="002D5673" w:rsidP="005C54D0">
      <w:pPr>
        <w:spacing w:before="28" w:after="28"/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</w:pPr>
    </w:p>
    <w:p w14:paraId="12B56F28" w14:textId="05010072" w:rsidR="005C54D0" w:rsidRPr="003E39C3" w:rsidRDefault="002D5673" w:rsidP="005C54D0">
      <w:pPr>
        <w:spacing w:before="28" w:after="28"/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</w:pPr>
      <w:r w:rsidRPr="003E39C3"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  <w:t>I</w:t>
      </w:r>
      <w:r w:rsidR="005C54D0" w:rsidRPr="003E39C3"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  <w:t>l comandante che veniva dal mare” di Franco Sprega</w:t>
      </w:r>
    </w:p>
    <w:p w14:paraId="620C90EA" w14:textId="77777777" w:rsidR="002D5673" w:rsidRPr="003E39C3" w:rsidRDefault="002D5673" w:rsidP="005C54D0">
      <w:pPr>
        <w:spacing w:before="28" w:after="28"/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</w:pPr>
    </w:p>
    <w:p w14:paraId="55761E55" w14:textId="23BE9951" w:rsidR="005C54D0" w:rsidRPr="003E39C3" w:rsidRDefault="005C54D0" w:rsidP="005C54D0">
      <w:pPr>
        <w:spacing w:before="28" w:after="28"/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</w:pPr>
      <w:r w:rsidRPr="003E39C3">
        <w:rPr>
          <w:rStyle w:val="A2"/>
          <w:rFonts w:asciiTheme="minorHAnsi" w:hAnsiTheme="minorHAnsi" w:cstheme="minorHAnsi"/>
          <w:sz w:val="24"/>
          <w:szCs w:val="24"/>
          <w:lang w:val="it-IT" w:eastAsia="hi-IN" w:bidi="hi-IN"/>
        </w:rPr>
        <w:t>Franco Sprega dialoga con Luigi Piscitelli</w:t>
      </w:r>
    </w:p>
    <w:p w14:paraId="2F7683B0" w14:textId="757D77D8" w:rsidR="00760E3D" w:rsidRPr="003E39C3" w:rsidRDefault="006014E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E39C3">
        <w:rPr>
          <w:rFonts w:asciiTheme="minorHAnsi" w:hAnsiTheme="minorHAnsi" w:cstheme="minorHAnsi"/>
          <w:sz w:val="24"/>
          <w:szCs w:val="24"/>
          <w:lang w:val="it-IT"/>
        </w:rPr>
        <w:t xml:space="preserve">Ore 17.00 cortile </w:t>
      </w:r>
      <w:r w:rsidR="00F71EA3" w:rsidRPr="003E39C3">
        <w:rPr>
          <w:rFonts w:asciiTheme="minorHAnsi" w:hAnsiTheme="minorHAnsi" w:cstheme="minorHAnsi"/>
          <w:sz w:val="24"/>
          <w:szCs w:val="24"/>
          <w:lang w:val="it-IT"/>
        </w:rPr>
        <w:t>M</w:t>
      </w:r>
      <w:r w:rsidRPr="003E39C3">
        <w:rPr>
          <w:rFonts w:asciiTheme="minorHAnsi" w:hAnsiTheme="minorHAnsi" w:cstheme="minorHAnsi"/>
          <w:sz w:val="24"/>
          <w:szCs w:val="24"/>
          <w:lang w:val="it-IT"/>
        </w:rPr>
        <w:t xml:space="preserve">unicipio (in caso di maltempo c/o ridotto Teatro </w:t>
      </w:r>
      <w:r w:rsidR="00984666">
        <w:rPr>
          <w:rFonts w:asciiTheme="minorHAnsi" w:hAnsiTheme="minorHAnsi" w:cstheme="minorHAnsi"/>
          <w:sz w:val="24"/>
          <w:szCs w:val="24"/>
          <w:lang w:val="it-IT"/>
        </w:rPr>
        <w:t>M</w:t>
      </w:r>
      <w:r w:rsidRPr="003E39C3">
        <w:rPr>
          <w:rFonts w:asciiTheme="minorHAnsi" w:hAnsiTheme="minorHAnsi" w:cstheme="minorHAnsi"/>
          <w:sz w:val="24"/>
          <w:szCs w:val="24"/>
          <w:lang w:val="it-IT"/>
        </w:rPr>
        <w:t>agnani)</w:t>
      </w:r>
    </w:p>
    <w:p w14:paraId="70A6C47C" w14:textId="77777777" w:rsidR="006014E2" w:rsidRPr="003E39C3" w:rsidRDefault="006014E2" w:rsidP="006014E2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3E39C3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La manifestazione si  svolge anche in caso di maltempo </w:t>
      </w:r>
    </w:p>
    <w:p w14:paraId="48CCC92D" w14:textId="77777777" w:rsidR="006014E2" w:rsidRPr="003E39C3" w:rsidRDefault="006014E2" w:rsidP="006014E2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3E39C3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L’ evento è gratuito </w:t>
      </w:r>
    </w:p>
    <w:p w14:paraId="734E8E33" w14:textId="14FEC0D0" w:rsidR="006014E2" w:rsidRPr="003E39C3" w:rsidRDefault="000C6A6D" w:rsidP="006014E2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P</w:t>
      </w:r>
      <w:r w:rsidR="006014E2" w:rsidRPr="003E39C3">
        <w:rPr>
          <w:rFonts w:asciiTheme="minorHAnsi" w:hAnsiTheme="minorHAnsi" w:cstheme="minorHAnsi"/>
          <w:sz w:val="24"/>
          <w:szCs w:val="24"/>
          <w:lang w:val="it-IT"/>
        </w:rPr>
        <w:t xml:space="preserve">er informazioni: </w:t>
      </w:r>
    </w:p>
    <w:p w14:paraId="27B225FA" w14:textId="77777777" w:rsidR="006014E2" w:rsidRPr="003E39C3" w:rsidRDefault="006014E2" w:rsidP="006014E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3E39C3">
        <w:rPr>
          <w:rFonts w:asciiTheme="minorHAnsi" w:hAnsiTheme="minorHAnsi" w:cstheme="minorHAnsi"/>
          <w:sz w:val="24"/>
          <w:szCs w:val="24"/>
          <w:lang w:val="it-IT"/>
        </w:rPr>
        <w:t>Casa Cremonini Tel. 0524.83377</w:t>
      </w:r>
    </w:p>
    <w:p w14:paraId="7867AD93" w14:textId="0C379740" w:rsidR="006014E2" w:rsidRDefault="003E39C3" w:rsidP="006014E2">
      <w:pPr>
        <w:spacing w:before="0" w:after="0"/>
        <w:jc w:val="both"/>
        <w:rPr>
          <w:rStyle w:val="CollegamentoInternet"/>
          <w:rFonts w:asciiTheme="minorHAnsi" w:hAnsiTheme="minorHAnsi" w:cstheme="minorHAnsi"/>
          <w:sz w:val="24"/>
          <w:szCs w:val="24"/>
          <w:lang w:val="it-IT"/>
        </w:rPr>
      </w:pPr>
      <w:hyperlink r:id="rId4">
        <w:r w:rsidR="006014E2" w:rsidRPr="003E39C3">
          <w:rPr>
            <w:rStyle w:val="CollegamentoInternet"/>
            <w:rFonts w:asciiTheme="minorHAnsi" w:hAnsiTheme="minorHAnsi" w:cstheme="minorHAnsi"/>
            <w:sz w:val="24"/>
            <w:szCs w:val="24"/>
            <w:lang w:val="it-IT"/>
          </w:rPr>
          <w:t>Iat.fidenza@terrediverdi.it</w:t>
        </w:r>
      </w:hyperlink>
    </w:p>
    <w:p w14:paraId="4BB221C1" w14:textId="0BC5C91A" w:rsidR="000C6A6D" w:rsidRDefault="000C6A6D" w:rsidP="006014E2">
      <w:pPr>
        <w:spacing w:before="0" w:after="0"/>
        <w:jc w:val="both"/>
        <w:rPr>
          <w:rStyle w:val="CollegamentoInternet"/>
          <w:rFonts w:asciiTheme="minorHAnsi" w:hAnsiTheme="minorHAnsi" w:cstheme="minorHAnsi"/>
          <w:sz w:val="24"/>
          <w:szCs w:val="24"/>
          <w:lang w:val="it-IT"/>
        </w:rPr>
      </w:pPr>
    </w:p>
    <w:p w14:paraId="3DC091B5" w14:textId="7F7F2BD9" w:rsidR="000C6A6D" w:rsidRPr="003E39C3" w:rsidRDefault="000C6A6D" w:rsidP="006014E2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>
        <w:rPr>
          <w:rStyle w:val="CollegamentoInternet"/>
          <w:rFonts w:asciiTheme="minorHAnsi" w:hAnsiTheme="minorHAnsi" w:cstheme="minorHAnsi"/>
          <w:sz w:val="24"/>
          <w:szCs w:val="24"/>
          <w:lang w:val="it-IT"/>
        </w:rPr>
        <w:t>terrediverdi.it</w:t>
      </w:r>
    </w:p>
    <w:p w14:paraId="3C7AE4BA" w14:textId="64A0D9C4" w:rsidR="006014E2" w:rsidRDefault="00601787" w:rsidP="006014E2">
      <w:pPr>
        <w:spacing w:before="0" w:after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it-IT" w:bidi="ar-SA"/>
        </w:rPr>
      </w:pPr>
      <w:r>
        <w:rPr>
          <w:rFonts w:asciiTheme="minorHAnsi" w:hAnsiTheme="minorHAnsi" w:cstheme="minorHAnsi"/>
          <w:b/>
          <w:noProof/>
          <w:color w:val="000000"/>
          <w:sz w:val="24"/>
          <w:szCs w:val="24"/>
          <w:lang w:val="it-IT" w:bidi="ar-SA"/>
        </w:rPr>
        <w:drawing>
          <wp:inline distT="0" distB="0" distL="0" distR="0" wp14:anchorId="09CF1CE2" wp14:editId="034168D8">
            <wp:extent cx="1993900" cy="29361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98" cy="294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E34FE" w14:textId="77777777" w:rsidR="00601787" w:rsidRPr="002D5673" w:rsidRDefault="00601787" w:rsidP="006014E2">
      <w:pPr>
        <w:spacing w:before="0" w:after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it-IT" w:bidi="ar-SA"/>
        </w:rPr>
      </w:pPr>
    </w:p>
    <w:p w14:paraId="697D0A56" w14:textId="77777777" w:rsidR="00601787" w:rsidRDefault="00601787">
      <w:pPr>
        <w:rPr>
          <w:sz w:val="24"/>
          <w:szCs w:val="24"/>
          <w:lang w:val="it-IT"/>
        </w:rPr>
      </w:pPr>
      <w:r w:rsidRPr="00601787">
        <w:rPr>
          <w:b/>
          <w:bCs/>
          <w:sz w:val="24"/>
          <w:szCs w:val="24"/>
          <w:lang w:val="it-IT"/>
        </w:rPr>
        <w:t>Franco Sprega</w:t>
      </w:r>
      <w:r w:rsidRPr="00601787">
        <w:rPr>
          <w:sz w:val="24"/>
          <w:szCs w:val="24"/>
          <w:lang w:val="it-IT"/>
        </w:rPr>
        <w:t> è nato a Fiorenzuola d’Arda nel 1962 in una famiglia contadina e ha studiato all’Università di Bologna. Collabora con l’</w:t>
      </w:r>
      <w:r w:rsidRPr="00601787">
        <w:rPr>
          <w:i/>
          <w:iCs/>
          <w:sz w:val="24"/>
          <w:szCs w:val="24"/>
          <w:lang w:val="it-IT"/>
        </w:rPr>
        <w:t>Isrec</w:t>
      </w:r>
      <w:r w:rsidRPr="00601787">
        <w:rPr>
          <w:sz w:val="24"/>
          <w:szCs w:val="24"/>
          <w:lang w:val="it-IT"/>
        </w:rPr>
        <w:t> di Piacenza. Ha pubblicato: </w:t>
      </w:r>
      <w:r w:rsidRPr="00601787">
        <w:rPr>
          <w:i/>
          <w:iCs/>
          <w:sz w:val="24"/>
          <w:szCs w:val="24"/>
          <w:lang w:val="it-IT"/>
        </w:rPr>
        <w:t>Il filo della memoria</w:t>
      </w:r>
      <w:r w:rsidRPr="00601787">
        <w:rPr>
          <w:sz w:val="24"/>
          <w:szCs w:val="24"/>
          <w:lang w:val="it-IT"/>
        </w:rPr>
        <w:t>. Fatti </w:t>
      </w:r>
      <w:r w:rsidRPr="00601787">
        <w:rPr>
          <w:i/>
          <w:iCs/>
          <w:sz w:val="24"/>
          <w:szCs w:val="24"/>
          <w:lang w:val="it-IT"/>
        </w:rPr>
        <w:t>e cronache di Fiorenzuola dal movimento socialista agli albori della resistenza</w:t>
      </w:r>
      <w:r w:rsidRPr="00601787">
        <w:rPr>
          <w:sz w:val="24"/>
          <w:szCs w:val="24"/>
          <w:lang w:val="it-IT"/>
        </w:rPr>
        <w:t>, ed. Tipleco, Piacenza, 1998; </w:t>
      </w:r>
      <w:r w:rsidRPr="00601787">
        <w:rPr>
          <w:i/>
          <w:iCs/>
          <w:sz w:val="24"/>
          <w:szCs w:val="24"/>
          <w:lang w:val="it-IT"/>
        </w:rPr>
        <w:t>Eugenio Tanzi e le lotte contadine nell’Alsenese del primo Novecento </w:t>
      </w:r>
      <w:r w:rsidRPr="00601787">
        <w:rPr>
          <w:sz w:val="24"/>
          <w:szCs w:val="24"/>
          <w:lang w:val="it-IT"/>
        </w:rPr>
        <w:t>(con C. Oltremonti), Piacenza, 2005; </w:t>
      </w:r>
      <w:r w:rsidRPr="00601787">
        <w:rPr>
          <w:i/>
          <w:iCs/>
          <w:sz w:val="24"/>
          <w:szCs w:val="24"/>
          <w:lang w:val="it-IT"/>
        </w:rPr>
        <w:t>Resistenti. Leva militare ‘926 </w:t>
      </w:r>
      <w:r w:rsidRPr="00601787">
        <w:rPr>
          <w:sz w:val="24"/>
          <w:szCs w:val="24"/>
          <w:lang w:val="it-IT"/>
        </w:rPr>
        <w:t>(con R. Biagiarelli e F. Niccolini), ed. Titivillus, Pisa, 2006. Ha inoltre curato: </w:t>
      </w:r>
      <w:r w:rsidRPr="00601787">
        <w:rPr>
          <w:i/>
          <w:iCs/>
          <w:sz w:val="24"/>
          <w:szCs w:val="24"/>
          <w:lang w:val="it-IT"/>
        </w:rPr>
        <w:t>I sentieri di un partigiano. Dalle memorie di Nino Fagnoni (Stalin) in Val d’Arda e Val d’Ongina</w:t>
      </w:r>
      <w:r w:rsidRPr="00601787">
        <w:rPr>
          <w:sz w:val="24"/>
          <w:szCs w:val="24"/>
          <w:lang w:val="it-IT"/>
        </w:rPr>
        <w:t> (2005).</w:t>
      </w:r>
      <w:r w:rsidRPr="00601787">
        <w:rPr>
          <w:sz w:val="24"/>
          <w:szCs w:val="24"/>
          <w:lang w:val="it-IT"/>
        </w:rPr>
        <w:br/>
      </w:r>
    </w:p>
    <w:p w14:paraId="51A58504" w14:textId="3B77441E" w:rsidR="006014E2" w:rsidRPr="00601787" w:rsidRDefault="00601787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601787">
        <w:rPr>
          <w:sz w:val="24"/>
          <w:szCs w:val="24"/>
          <w:lang w:val="it-IT"/>
        </w:rPr>
        <w:t>IL COMANDANTE CHE VENIVA DAL MARE</w:t>
      </w:r>
      <w:r>
        <w:rPr>
          <w:sz w:val="24"/>
          <w:szCs w:val="24"/>
          <w:lang w:val="it-IT"/>
        </w:rPr>
        <w:t xml:space="preserve"> è</w:t>
      </w:r>
      <w:r w:rsidRPr="00601787">
        <w:rPr>
          <w:sz w:val="24"/>
          <w:szCs w:val="24"/>
          <w:lang w:val="it-IT"/>
        </w:rPr>
        <w:t xml:space="preserve"> la storia di Giovanni Grcavaz, conosciuto da tutti come GIOVANNI lo Slavo, primo comandante della 62^ Brigata Luigi Evangelista in cui hanno combattuto quasi tutti i nostri partigiani della Bassa. Ufficiale della Marina jugoslava,</w:t>
      </w:r>
      <w:r w:rsidRPr="00601787">
        <w:rPr>
          <w:sz w:val="24"/>
          <w:szCs w:val="24"/>
          <w:lang w:val="it-IT"/>
        </w:rPr>
        <w:br/>
        <w:t xml:space="preserve">Comandante di un importante porto fluviale sul Danubio, prigioniero dei tedeschi e poi affidato agli Italiani, uscito dal campo d’internamento di Cortemaggiore dopo l’8 settembre del 1943, diventa il protagonista della Resistenza a cavallo delle vallate dell’Arda, Ongina, Stirone. </w:t>
      </w:r>
      <w:r w:rsidRPr="00601787">
        <w:rPr>
          <w:sz w:val="24"/>
          <w:szCs w:val="24"/>
          <w:lang w:val="it-IT"/>
        </w:rPr>
        <w:br/>
      </w:r>
      <w:r w:rsidRPr="00601787">
        <w:rPr>
          <w:sz w:val="24"/>
          <w:szCs w:val="24"/>
          <w:lang w:val="it-IT"/>
        </w:rPr>
        <w:br/>
      </w:r>
    </w:p>
    <w:sectPr w:rsidR="006014E2" w:rsidRPr="00601787" w:rsidSect="006366C4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olina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4D0"/>
    <w:rsid w:val="000C6A6D"/>
    <w:rsid w:val="002D5673"/>
    <w:rsid w:val="003E39C3"/>
    <w:rsid w:val="005C54D0"/>
    <w:rsid w:val="006014E2"/>
    <w:rsid w:val="00601787"/>
    <w:rsid w:val="00760E3D"/>
    <w:rsid w:val="00984666"/>
    <w:rsid w:val="00B0462E"/>
    <w:rsid w:val="00D45A8F"/>
    <w:rsid w:val="00F7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C58F"/>
  <w15:docId w15:val="{3F061CC6-4E2D-45C5-BD2E-E2751258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4D0"/>
    <w:pPr>
      <w:suppressAutoHyphens/>
    </w:pPr>
    <w:rPr>
      <w:rFonts w:ascii="Calibri" w:eastAsia="SimSun" w:hAnsi="Calibri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A8F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uppressAutoHyphens w:val="0"/>
      <w:spacing w:after="0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A8F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uppressAutoHyphens w:val="0"/>
      <w:spacing w:after="0"/>
      <w:outlineLvl w:val="1"/>
    </w:pPr>
    <w:rPr>
      <w:rFonts w:asciiTheme="minorHAnsi" w:eastAsiaTheme="minorEastAsia" w:hAnsiTheme="minorHAnsi" w:cstheme="minorBidi"/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A8F"/>
    <w:pPr>
      <w:pBdr>
        <w:top w:val="single" w:sz="6" w:space="2" w:color="DDDDDD" w:themeColor="accent1"/>
        <w:left w:val="single" w:sz="6" w:space="2" w:color="DDDDDD" w:themeColor="accent1"/>
      </w:pBdr>
      <w:suppressAutoHyphens w:val="0"/>
      <w:spacing w:before="300" w:after="0"/>
      <w:outlineLvl w:val="2"/>
    </w:pPr>
    <w:rPr>
      <w:rFonts w:asciiTheme="minorHAnsi" w:eastAsiaTheme="minorEastAsia" w:hAnsiTheme="minorHAnsi" w:cstheme="minorBidi"/>
      <w:caps/>
      <w:color w:val="6E6E6E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A8F"/>
    <w:pPr>
      <w:pBdr>
        <w:top w:val="dotted" w:sz="6" w:space="2" w:color="DDDDDD" w:themeColor="accent1"/>
        <w:left w:val="dotted" w:sz="6" w:space="2" w:color="DDDDDD" w:themeColor="accent1"/>
      </w:pBdr>
      <w:suppressAutoHyphens w:val="0"/>
      <w:spacing w:before="300" w:after="0"/>
      <w:outlineLvl w:val="3"/>
    </w:pPr>
    <w:rPr>
      <w:rFonts w:asciiTheme="minorHAnsi" w:eastAsiaTheme="minorEastAsia" w:hAnsiTheme="minorHAnsi" w:cstheme="minorBidi"/>
      <w:caps/>
      <w:color w:val="A5A5A5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A8F"/>
    <w:pPr>
      <w:pBdr>
        <w:bottom w:val="single" w:sz="6" w:space="1" w:color="DDDDDD" w:themeColor="accent1"/>
      </w:pBdr>
      <w:suppressAutoHyphens w:val="0"/>
      <w:spacing w:before="300" w:after="0"/>
      <w:outlineLvl w:val="4"/>
    </w:pPr>
    <w:rPr>
      <w:rFonts w:asciiTheme="minorHAnsi" w:eastAsiaTheme="minorEastAsia" w:hAnsiTheme="minorHAnsi" w:cstheme="minorBidi"/>
      <w:caps/>
      <w:color w:val="A5A5A5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A8F"/>
    <w:pPr>
      <w:pBdr>
        <w:bottom w:val="dotted" w:sz="6" w:space="1" w:color="DDDDDD" w:themeColor="accent1"/>
      </w:pBdr>
      <w:suppressAutoHyphens w:val="0"/>
      <w:spacing w:before="300" w:after="0"/>
      <w:outlineLvl w:val="5"/>
    </w:pPr>
    <w:rPr>
      <w:rFonts w:asciiTheme="minorHAnsi" w:eastAsiaTheme="minorEastAsia" w:hAnsiTheme="minorHAnsi" w:cstheme="minorBidi"/>
      <w:caps/>
      <w:color w:val="A5A5A5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A8F"/>
    <w:pPr>
      <w:suppressAutoHyphens w:val="0"/>
      <w:spacing w:before="300" w:after="0"/>
      <w:outlineLvl w:val="6"/>
    </w:pPr>
    <w:rPr>
      <w:rFonts w:asciiTheme="minorHAnsi" w:eastAsiaTheme="minorEastAsia" w:hAnsiTheme="minorHAnsi" w:cstheme="minorBidi"/>
      <w:caps/>
      <w:color w:val="A5A5A5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A8F"/>
    <w:pPr>
      <w:suppressAutoHyphens w:val="0"/>
      <w:spacing w:before="300" w:after="0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A8F"/>
    <w:pPr>
      <w:suppressAutoHyphens w:val="0"/>
      <w:spacing w:before="300" w:after="0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5A8F"/>
    <w:pPr>
      <w:suppressAutoHyphens w:val="0"/>
    </w:pPr>
    <w:rPr>
      <w:rFonts w:asciiTheme="minorHAnsi" w:eastAsiaTheme="minorEastAsia" w:hAnsiTheme="minorHAnsi" w:cstheme="minorBidi"/>
      <w:b/>
      <w:bCs/>
      <w:color w:val="A5A5A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A8F"/>
    <w:pPr>
      <w:suppressAutoHyphens w:val="0"/>
      <w:spacing w:before="720"/>
    </w:pPr>
    <w:rPr>
      <w:rFonts w:asciiTheme="minorHAnsi" w:eastAsiaTheme="minorEastAsia" w:hAnsiTheme="minorHAnsi" w:cstheme="minorBidi"/>
      <w:caps/>
      <w:color w:val="DDDDD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A8F"/>
    <w:pPr>
      <w:suppressAutoHyphens w:val="0"/>
      <w:spacing w:after="1000" w:line="240" w:lineRule="auto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styleId="Enfasicorsivo">
    <w:name w:val="Emphasis"/>
    <w:uiPriority w:val="20"/>
    <w:qFormat/>
    <w:rsid w:val="00D45A8F"/>
    <w:rPr>
      <w:caps/>
      <w:color w:val="6E6E6E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uppressAutoHyphens w:val="0"/>
      <w:spacing w:before="0"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5A8F"/>
    <w:pPr>
      <w:suppressAutoHyphens w:val="0"/>
      <w:ind w:left="720"/>
      <w:contextualSpacing/>
    </w:pPr>
    <w:rPr>
      <w:rFonts w:asciiTheme="minorHAnsi" w:eastAsiaTheme="minorEastAsia" w:hAnsiTheme="minorHAnsi" w:cstheme="minorBid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5A8F"/>
    <w:pPr>
      <w:suppressAutoHyphens w:val="0"/>
    </w:pPr>
    <w:rPr>
      <w:rFonts w:asciiTheme="minorHAnsi" w:eastAsiaTheme="minorEastAsia" w:hAnsiTheme="minorHAnsi" w:cstheme="minorBidi"/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A8F"/>
    <w:pPr>
      <w:pBdr>
        <w:top w:val="single" w:sz="4" w:space="10" w:color="DDDDDD" w:themeColor="accent1"/>
        <w:left w:val="single" w:sz="4" w:space="10" w:color="DDDDDD" w:themeColor="accent1"/>
      </w:pBdr>
      <w:suppressAutoHyphens w:val="0"/>
      <w:spacing w:after="0"/>
      <w:ind w:left="1296" w:right="1152"/>
      <w:jc w:val="both"/>
    </w:pPr>
    <w:rPr>
      <w:rFonts w:asciiTheme="minorHAnsi" w:eastAsiaTheme="minorEastAsia" w:hAnsiTheme="minorHAnsi" w:cstheme="minorBidi"/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 w:themeColor="accent1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 w:themeColor="accent1" w:themeShade="7F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 w:themeColor="accent1" w:themeShade="7F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 w:themeColor="accent1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 w:themeColor="accent1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5A8F"/>
    <w:pPr>
      <w:outlineLvl w:val="9"/>
    </w:pPr>
  </w:style>
  <w:style w:type="character" w:customStyle="1" w:styleId="A2">
    <w:name w:val="A2"/>
    <w:rsid w:val="005C54D0"/>
    <w:rPr>
      <w:rFonts w:ascii="Berolina" w:eastAsia="Berolina" w:hAnsi="Berolina" w:cs="Berolina"/>
      <w:color w:val="000000"/>
      <w:sz w:val="4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C54D0"/>
    <w:rPr>
      <w:color w:val="5F5F5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4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4D0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at.fidenza@terrediverdi.it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8</cp:revision>
  <dcterms:created xsi:type="dcterms:W3CDTF">2022-04-22T10:35:00Z</dcterms:created>
  <dcterms:modified xsi:type="dcterms:W3CDTF">2022-05-06T14:04:00Z</dcterms:modified>
</cp:coreProperties>
</file>